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F57" w:rsidRDefault="005F3F57" w:rsidP="005F3F57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5F3F57" w:rsidRDefault="005F3F57" w:rsidP="005F3F57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города Тогучина</w:t>
      </w:r>
    </w:p>
    <w:p w:rsidR="005F3F57" w:rsidRDefault="005F3F57" w:rsidP="005F3F5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</w:t>
      </w:r>
    </w:p>
    <w:p w:rsidR="005F3F57" w:rsidRDefault="005F3F57" w:rsidP="005F3F57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5F3F57" w:rsidRDefault="005F3F57" w:rsidP="005F3F57">
      <w:pPr>
        <w:jc w:val="center"/>
        <w:rPr>
          <w:b/>
          <w:sz w:val="28"/>
          <w:szCs w:val="28"/>
        </w:rPr>
      </w:pPr>
    </w:p>
    <w:p w:rsidR="005F3F57" w:rsidRDefault="005F3F57" w:rsidP="005F3F5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5F3F57" w:rsidRDefault="004B72E7" w:rsidP="005F3F57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шестнадцатой</w:t>
      </w:r>
      <w:r w:rsidR="005F3F57">
        <w:rPr>
          <w:sz w:val="28"/>
          <w:szCs w:val="28"/>
        </w:rPr>
        <w:t xml:space="preserve"> сессии</w:t>
      </w:r>
    </w:p>
    <w:p w:rsidR="005F3F57" w:rsidRDefault="005F3F57" w:rsidP="005F3F57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5F3F57" w:rsidRDefault="005F3F57" w:rsidP="005F3F57">
      <w:pPr>
        <w:rPr>
          <w:sz w:val="26"/>
          <w:szCs w:val="26"/>
        </w:rPr>
      </w:pPr>
    </w:p>
    <w:p w:rsidR="005F3F57" w:rsidRDefault="005F3F57" w:rsidP="005F3F57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F31CA">
        <w:rPr>
          <w:sz w:val="28"/>
          <w:szCs w:val="28"/>
        </w:rPr>
        <w:t>27.01.2017</w:t>
      </w:r>
      <w:r>
        <w:rPr>
          <w:sz w:val="28"/>
          <w:szCs w:val="28"/>
        </w:rPr>
        <w:t xml:space="preserve">                                                                           </w:t>
      </w:r>
      <w:r w:rsidR="001F31CA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№</w:t>
      </w:r>
      <w:r w:rsidR="001F31CA">
        <w:rPr>
          <w:sz w:val="28"/>
          <w:szCs w:val="28"/>
        </w:rPr>
        <w:t xml:space="preserve"> 56</w:t>
      </w:r>
    </w:p>
    <w:p w:rsidR="005F3F57" w:rsidRDefault="005F3F57" w:rsidP="005F3F57">
      <w:pPr>
        <w:shd w:val="clear" w:color="auto" w:fill="FFFFFF"/>
        <w:spacing w:line="317" w:lineRule="exact"/>
        <w:ind w:right="518"/>
        <w:jc w:val="center"/>
        <w:rPr>
          <w:sz w:val="28"/>
          <w:szCs w:val="28"/>
        </w:rPr>
      </w:pPr>
    </w:p>
    <w:p w:rsidR="005F3F57" w:rsidRDefault="005F3F57" w:rsidP="005F3F57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541D14">
        <w:rPr>
          <w:sz w:val="28"/>
          <w:szCs w:val="28"/>
        </w:rPr>
        <w:t>«</w:t>
      </w:r>
      <w:r>
        <w:rPr>
          <w:sz w:val="28"/>
          <w:szCs w:val="28"/>
        </w:rPr>
        <w:t>местных</w:t>
      </w:r>
    </w:p>
    <w:p w:rsidR="00764CCF" w:rsidRDefault="005F3F57" w:rsidP="005F3F57">
      <w:pPr>
        <w:rPr>
          <w:sz w:val="28"/>
          <w:szCs w:val="28"/>
        </w:rPr>
      </w:pPr>
      <w:r>
        <w:rPr>
          <w:sz w:val="28"/>
          <w:szCs w:val="28"/>
        </w:rPr>
        <w:t xml:space="preserve">нормативов </w:t>
      </w:r>
      <w:proofErr w:type="gramStart"/>
      <w:r w:rsidR="00764CCF">
        <w:rPr>
          <w:sz w:val="28"/>
          <w:szCs w:val="28"/>
        </w:rPr>
        <w:t>градостроительного</w:t>
      </w:r>
      <w:proofErr w:type="gramEnd"/>
      <w:r w:rsidR="00764CCF">
        <w:rPr>
          <w:sz w:val="28"/>
          <w:szCs w:val="28"/>
        </w:rPr>
        <w:t xml:space="preserve"> </w:t>
      </w:r>
    </w:p>
    <w:p w:rsidR="00764CCF" w:rsidRDefault="00764CCF" w:rsidP="005F3F57">
      <w:pPr>
        <w:rPr>
          <w:sz w:val="28"/>
          <w:szCs w:val="28"/>
        </w:rPr>
      </w:pPr>
      <w:r>
        <w:rPr>
          <w:sz w:val="28"/>
          <w:szCs w:val="28"/>
        </w:rPr>
        <w:t xml:space="preserve">проектирования </w:t>
      </w:r>
      <w:r w:rsidR="005F3F57">
        <w:rPr>
          <w:sz w:val="28"/>
          <w:szCs w:val="28"/>
        </w:rPr>
        <w:t xml:space="preserve">города Тогучина </w:t>
      </w:r>
    </w:p>
    <w:p w:rsidR="005F3F57" w:rsidRDefault="005F3F57" w:rsidP="005F3F5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</w:t>
      </w:r>
    </w:p>
    <w:p w:rsidR="005F3F57" w:rsidRDefault="005F3F57" w:rsidP="005F3F57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541D14">
        <w:rPr>
          <w:sz w:val="28"/>
          <w:szCs w:val="28"/>
        </w:rPr>
        <w:t>»</w:t>
      </w:r>
      <w:r>
        <w:rPr>
          <w:sz w:val="28"/>
          <w:szCs w:val="28"/>
        </w:rPr>
        <w:t xml:space="preserve">    </w:t>
      </w:r>
    </w:p>
    <w:p w:rsidR="005F3F57" w:rsidRDefault="005F3F57" w:rsidP="005F3F57">
      <w:pPr>
        <w:rPr>
          <w:sz w:val="28"/>
          <w:szCs w:val="28"/>
        </w:rPr>
      </w:pPr>
    </w:p>
    <w:p w:rsidR="005F3F57" w:rsidRDefault="004B72E7" w:rsidP="005F3F5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F3F57">
        <w:rPr>
          <w:rFonts w:ascii="Times New Roman" w:hAnsi="Times New Roman"/>
          <w:sz w:val="28"/>
          <w:szCs w:val="28"/>
        </w:rPr>
        <w:t xml:space="preserve">В соответствии с </w:t>
      </w:r>
      <w:r w:rsidR="00E23D6F">
        <w:rPr>
          <w:rFonts w:ascii="Times New Roman" w:hAnsi="Times New Roman"/>
          <w:sz w:val="28"/>
          <w:szCs w:val="28"/>
        </w:rPr>
        <w:t>приказом министерства строительства Новосибирской области от 16.09.2015 № 227 «Об утверждении рекомендуемых форм документов о подготовке, утверждении местных нормативов градостроительного проектирования муниципальных образований и внесении в них изменений»</w:t>
      </w:r>
      <w:r w:rsidR="003926BB">
        <w:rPr>
          <w:rFonts w:ascii="Times New Roman" w:hAnsi="Times New Roman"/>
          <w:sz w:val="28"/>
          <w:szCs w:val="28"/>
        </w:rPr>
        <w:t>, руководствуясь статьёй 21 Устава г</w:t>
      </w:r>
      <w:r w:rsidR="006A51AD">
        <w:rPr>
          <w:rFonts w:ascii="Times New Roman" w:hAnsi="Times New Roman"/>
          <w:sz w:val="28"/>
          <w:szCs w:val="28"/>
        </w:rPr>
        <w:t>орода</w:t>
      </w:r>
      <w:r w:rsidR="003926BB">
        <w:rPr>
          <w:rFonts w:ascii="Times New Roman" w:hAnsi="Times New Roman"/>
          <w:sz w:val="28"/>
          <w:szCs w:val="28"/>
        </w:rPr>
        <w:t xml:space="preserve"> Тогучина, Совет депутатов города Тогучина </w:t>
      </w:r>
      <w:proofErr w:type="spellStart"/>
      <w:r w:rsidR="003926BB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="003926B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764CCF" w:rsidRDefault="00764CCF" w:rsidP="005F3F5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F3F57" w:rsidRDefault="005F3F57" w:rsidP="005F3F5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РЕШИЛ:</w:t>
      </w:r>
    </w:p>
    <w:p w:rsidR="005F3F57" w:rsidRDefault="005F3F57" w:rsidP="004B72E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F3F57" w:rsidRDefault="005F3F57" w:rsidP="004B72E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прилагаемые </w:t>
      </w:r>
      <w:r w:rsidR="00541D14">
        <w:rPr>
          <w:rFonts w:ascii="Times New Roman" w:hAnsi="Times New Roman"/>
          <w:sz w:val="28"/>
          <w:szCs w:val="28"/>
        </w:rPr>
        <w:t>«</w:t>
      </w:r>
      <w:r w:rsidR="003926BB">
        <w:rPr>
          <w:rFonts w:ascii="Times New Roman" w:hAnsi="Times New Roman"/>
          <w:sz w:val="28"/>
          <w:szCs w:val="28"/>
        </w:rPr>
        <w:t xml:space="preserve">местные нормативы </w:t>
      </w:r>
      <w:r w:rsidR="00764CCF">
        <w:rPr>
          <w:rFonts w:ascii="Times New Roman" w:hAnsi="Times New Roman"/>
          <w:sz w:val="28"/>
          <w:szCs w:val="28"/>
        </w:rPr>
        <w:t xml:space="preserve">градостроительного проектирования </w:t>
      </w:r>
      <w:r>
        <w:rPr>
          <w:rFonts w:ascii="Times New Roman" w:hAnsi="Times New Roman"/>
          <w:sz w:val="28"/>
          <w:szCs w:val="28"/>
        </w:rPr>
        <w:t xml:space="preserve"> в городе Тогучине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541D1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5F3F57" w:rsidRDefault="005F3F57" w:rsidP="004B72E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40475">
        <w:rPr>
          <w:rFonts w:ascii="Times New Roman" w:hAnsi="Times New Roman"/>
          <w:sz w:val="28"/>
          <w:szCs w:val="28"/>
        </w:rPr>
        <w:t>Настоящее решение опубликовать  в периодическом печатном издании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8D4EE1" w:rsidRPr="008D4EE1">
        <w:rPr>
          <w:rFonts w:ascii="Times New Roman" w:hAnsi="Times New Roman"/>
          <w:sz w:val="28"/>
          <w:szCs w:val="28"/>
        </w:rPr>
        <w:t>органа местного самоуправления</w:t>
      </w:r>
      <w:r w:rsidR="008D4E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040475">
        <w:rPr>
          <w:rFonts w:ascii="Times New Roman" w:hAnsi="Times New Roman"/>
          <w:sz w:val="28"/>
          <w:szCs w:val="28"/>
        </w:rPr>
        <w:t xml:space="preserve">Вестник города </w:t>
      </w:r>
      <w:r w:rsidR="00B331DF">
        <w:rPr>
          <w:rFonts w:ascii="Times New Roman" w:hAnsi="Times New Roman"/>
          <w:sz w:val="28"/>
          <w:szCs w:val="28"/>
        </w:rPr>
        <w:t>Тогучина</w:t>
      </w:r>
      <w:r>
        <w:rPr>
          <w:rFonts w:ascii="Times New Roman" w:hAnsi="Times New Roman"/>
          <w:sz w:val="28"/>
          <w:szCs w:val="28"/>
        </w:rPr>
        <w:t>»</w:t>
      </w:r>
      <w:r w:rsidR="00040475">
        <w:rPr>
          <w:rFonts w:ascii="Times New Roman" w:hAnsi="Times New Roman"/>
          <w:sz w:val="28"/>
          <w:szCs w:val="28"/>
        </w:rPr>
        <w:t xml:space="preserve"> и разместить на сайте </w:t>
      </w:r>
      <w:r w:rsidR="006A51AD">
        <w:rPr>
          <w:rFonts w:ascii="Times New Roman" w:hAnsi="Times New Roman"/>
          <w:sz w:val="28"/>
          <w:szCs w:val="28"/>
        </w:rPr>
        <w:t xml:space="preserve">администрации </w:t>
      </w:r>
      <w:r w:rsidR="00040475">
        <w:rPr>
          <w:rFonts w:ascii="Times New Roman" w:hAnsi="Times New Roman"/>
          <w:sz w:val="28"/>
          <w:szCs w:val="28"/>
        </w:rPr>
        <w:t>города  Тогучина</w:t>
      </w:r>
      <w:r w:rsidR="00B331DF">
        <w:rPr>
          <w:rFonts w:ascii="Times New Roman" w:hAnsi="Times New Roman"/>
          <w:sz w:val="28"/>
          <w:szCs w:val="28"/>
        </w:rPr>
        <w:t xml:space="preserve"> в информационно – 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.</w:t>
      </w:r>
    </w:p>
    <w:p w:rsidR="005F3F57" w:rsidRDefault="005F3F57" w:rsidP="004B72E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B331DF">
        <w:rPr>
          <w:rFonts w:ascii="Times New Roman" w:hAnsi="Times New Roman"/>
          <w:sz w:val="28"/>
          <w:szCs w:val="28"/>
        </w:rPr>
        <w:t>Решение вступает в силу со дня его официального опубликования.</w:t>
      </w:r>
    </w:p>
    <w:p w:rsidR="005F3F57" w:rsidRDefault="005F3F57" w:rsidP="005F3F57">
      <w:pPr>
        <w:pStyle w:val="a3"/>
        <w:rPr>
          <w:rFonts w:ascii="Times New Roman" w:hAnsi="Times New Roman"/>
          <w:sz w:val="28"/>
          <w:szCs w:val="28"/>
        </w:rPr>
      </w:pPr>
    </w:p>
    <w:p w:rsidR="005F3F57" w:rsidRDefault="005F3F57" w:rsidP="005F3F57">
      <w:pPr>
        <w:pStyle w:val="a3"/>
        <w:rPr>
          <w:rFonts w:ascii="Times New Roman" w:hAnsi="Times New Roman"/>
          <w:sz w:val="28"/>
          <w:szCs w:val="28"/>
        </w:rPr>
      </w:pPr>
    </w:p>
    <w:p w:rsidR="005F3F57" w:rsidRDefault="005F3F57" w:rsidP="005F3F57">
      <w:pPr>
        <w:rPr>
          <w:rFonts w:ascii="Arial" w:hAnsi="Arial" w:cs="Arial"/>
        </w:rPr>
      </w:pPr>
      <w:r>
        <w:rPr>
          <w:color w:val="000000"/>
          <w:sz w:val="28"/>
          <w:szCs w:val="28"/>
        </w:rPr>
        <w:t>Глава города Тогучина                                                                     С.И.</w:t>
      </w:r>
      <w:r w:rsidR="008D4EE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Гончаров</w:t>
      </w:r>
    </w:p>
    <w:p w:rsidR="008D4EE1" w:rsidRDefault="008D4EE1" w:rsidP="005F3F57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8D4EE1" w:rsidRDefault="008D4EE1" w:rsidP="005F3F57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8D4EE1" w:rsidRDefault="008D4EE1" w:rsidP="008D4EE1">
      <w:pPr>
        <w:shd w:val="clear" w:color="auto" w:fill="FFFFFF"/>
        <w:tabs>
          <w:tab w:val="left" w:leader="underscore" w:pos="2179"/>
        </w:tabs>
        <w:ind w:left="10" w:hanging="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Председатель Совета депутатов                                                 С.Ю. Яровой </w:t>
      </w:r>
    </w:p>
    <w:p w:rsidR="005F3F57" w:rsidRDefault="005F3F57" w:rsidP="005F3F57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5F3F57" w:rsidRDefault="005F3F57" w:rsidP="005F3F57">
      <w:pPr>
        <w:shd w:val="clear" w:color="auto" w:fill="FFFFFF"/>
        <w:tabs>
          <w:tab w:val="left" w:leader="underscore" w:pos="2179"/>
        </w:tabs>
        <w:ind w:left="10" w:firstLine="710"/>
        <w:jc w:val="right"/>
        <w:rPr>
          <w:color w:val="000000"/>
          <w:spacing w:val="-1"/>
          <w:sz w:val="28"/>
          <w:szCs w:val="28"/>
        </w:rPr>
      </w:pPr>
    </w:p>
    <w:p w:rsidR="005F3F57" w:rsidRDefault="005F3F57" w:rsidP="005F3F57">
      <w:pPr>
        <w:shd w:val="clear" w:color="auto" w:fill="FFFFFF"/>
        <w:tabs>
          <w:tab w:val="left" w:leader="underscore" w:pos="2179"/>
        </w:tabs>
        <w:ind w:left="10" w:firstLine="710"/>
        <w:jc w:val="right"/>
        <w:rPr>
          <w:color w:val="000000"/>
          <w:spacing w:val="-1"/>
          <w:sz w:val="28"/>
          <w:szCs w:val="28"/>
        </w:rPr>
      </w:pPr>
    </w:p>
    <w:p w:rsidR="005F3F57" w:rsidRDefault="005F3F57" w:rsidP="005F3F57">
      <w:pPr>
        <w:shd w:val="clear" w:color="auto" w:fill="FFFFFF"/>
        <w:tabs>
          <w:tab w:val="left" w:leader="underscore" w:pos="2179"/>
        </w:tabs>
        <w:ind w:left="10" w:firstLine="710"/>
        <w:jc w:val="right"/>
        <w:rPr>
          <w:color w:val="000000"/>
          <w:spacing w:val="-1"/>
          <w:sz w:val="28"/>
          <w:szCs w:val="28"/>
        </w:rPr>
      </w:pPr>
    </w:p>
    <w:p w:rsidR="005F3F57" w:rsidRDefault="005F3F57" w:rsidP="005F3F57">
      <w:pPr>
        <w:shd w:val="clear" w:color="auto" w:fill="FFFFFF"/>
        <w:tabs>
          <w:tab w:val="left" w:leader="underscore" w:pos="2179"/>
        </w:tabs>
        <w:ind w:left="10" w:firstLine="710"/>
        <w:jc w:val="right"/>
        <w:rPr>
          <w:color w:val="000000"/>
          <w:spacing w:val="-1"/>
          <w:sz w:val="28"/>
          <w:szCs w:val="28"/>
        </w:rPr>
      </w:pPr>
    </w:p>
    <w:p w:rsidR="005F3F57" w:rsidRDefault="005F3F57" w:rsidP="008D4EE1">
      <w:pPr>
        <w:shd w:val="clear" w:color="auto" w:fill="FFFFFF"/>
        <w:tabs>
          <w:tab w:val="left" w:leader="underscore" w:pos="2179"/>
        </w:tabs>
        <w:rPr>
          <w:color w:val="000000"/>
          <w:spacing w:val="-1"/>
          <w:sz w:val="28"/>
          <w:szCs w:val="28"/>
        </w:rPr>
      </w:pPr>
    </w:p>
    <w:p w:rsidR="005F3F57" w:rsidRDefault="005F3F57" w:rsidP="005F3F57">
      <w:pPr>
        <w:shd w:val="clear" w:color="auto" w:fill="FFFFFF"/>
        <w:tabs>
          <w:tab w:val="left" w:leader="underscore" w:pos="2179"/>
        </w:tabs>
        <w:ind w:left="10" w:firstLine="710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Приложение </w:t>
      </w:r>
    </w:p>
    <w:p w:rsidR="005F3F57" w:rsidRDefault="005F3F57" w:rsidP="005F3F57">
      <w:pPr>
        <w:shd w:val="clear" w:color="auto" w:fill="FFFFFF"/>
        <w:tabs>
          <w:tab w:val="left" w:leader="underscore" w:pos="2179"/>
        </w:tabs>
        <w:ind w:left="10" w:firstLine="710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к решению сессии Совета депутатов</w:t>
      </w:r>
    </w:p>
    <w:p w:rsidR="005F3F57" w:rsidRDefault="005F3F57" w:rsidP="005F3F57">
      <w:pPr>
        <w:shd w:val="clear" w:color="auto" w:fill="FFFFFF"/>
        <w:tabs>
          <w:tab w:val="left" w:leader="underscore" w:pos="2179"/>
        </w:tabs>
        <w:ind w:left="10" w:firstLine="710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города Тогучина </w:t>
      </w:r>
      <w:proofErr w:type="spellStart"/>
      <w:r>
        <w:rPr>
          <w:color w:val="000000"/>
          <w:spacing w:val="-1"/>
          <w:sz w:val="28"/>
          <w:szCs w:val="28"/>
        </w:rPr>
        <w:t>Тогучинского</w:t>
      </w:r>
      <w:proofErr w:type="spellEnd"/>
      <w:r>
        <w:rPr>
          <w:color w:val="000000"/>
          <w:spacing w:val="-1"/>
          <w:sz w:val="28"/>
          <w:szCs w:val="28"/>
        </w:rPr>
        <w:t xml:space="preserve"> района</w:t>
      </w:r>
    </w:p>
    <w:p w:rsidR="005F3F57" w:rsidRDefault="005F3F57" w:rsidP="005F3F57">
      <w:pPr>
        <w:shd w:val="clear" w:color="auto" w:fill="FFFFFF"/>
        <w:tabs>
          <w:tab w:val="left" w:leader="underscore" w:pos="2179"/>
        </w:tabs>
        <w:ind w:left="10" w:firstLine="710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от </w:t>
      </w:r>
      <w:r w:rsidR="001F31CA">
        <w:rPr>
          <w:color w:val="000000"/>
          <w:spacing w:val="-1"/>
          <w:sz w:val="28"/>
          <w:szCs w:val="28"/>
        </w:rPr>
        <w:t>27.01.2017</w:t>
      </w:r>
      <w:r>
        <w:rPr>
          <w:color w:val="000000"/>
          <w:spacing w:val="-1"/>
          <w:sz w:val="28"/>
          <w:szCs w:val="28"/>
        </w:rPr>
        <w:t xml:space="preserve">   №</w:t>
      </w:r>
      <w:r w:rsidR="00495473">
        <w:rPr>
          <w:color w:val="000000"/>
          <w:spacing w:val="-1"/>
          <w:sz w:val="28"/>
          <w:szCs w:val="28"/>
        </w:rPr>
        <w:t xml:space="preserve"> </w:t>
      </w:r>
      <w:r w:rsidR="001F31CA">
        <w:rPr>
          <w:color w:val="000000"/>
          <w:spacing w:val="-1"/>
          <w:sz w:val="28"/>
          <w:szCs w:val="28"/>
        </w:rPr>
        <w:t>56</w:t>
      </w:r>
      <w:bookmarkStart w:id="0" w:name="_GoBack"/>
      <w:bookmarkEnd w:id="0"/>
    </w:p>
    <w:p w:rsidR="005F3F57" w:rsidRDefault="005F3F57" w:rsidP="005F3F57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5F3F57" w:rsidRDefault="005F3F57" w:rsidP="005F3F57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814AC8" w:rsidRPr="00814AC8" w:rsidRDefault="005F3F57" w:rsidP="001913B3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6F69C2">
        <w:rPr>
          <w:sz w:val="28"/>
          <w:szCs w:val="28"/>
        </w:rPr>
        <w:t xml:space="preserve">Утвердить </w:t>
      </w:r>
      <w:r w:rsidR="00541D14">
        <w:rPr>
          <w:sz w:val="28"/>
          <w:szCs w:val="28"/>
        </w:rPr>
        <w:t>«</w:t>
      </w:r>
      <w:r w:rsidR="006F69C2">
        <w:rPr>
          <w:sz w:val="28"/>
          <w:szCs w:val="28"/>
        </w:rPr>
        <w:t xml:space="preserve">местные нормативы градостроительного проектирования </w:t>
      </w:r>
      <w:r>
        <w:rPr>
          <w:sz w:val="28"/>
          <w:szCs w:val="28"/>
        </w:rPr>
        <w:t xml:space="preserve">города Тогучина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541D14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814AC8" w:rsidRPr="00814AC8" w:rsidRDefault="00814AC8" w:rsidP="00814AC8">
      <w:pPr>
        <w:suppressAutoHyphens/>
        <w:ind w:firstLine="709"/>
        <w:jc w:val="both"/>
        <w:rPr>
          <w:bCs/>
          <w:sz w:val="28"/>
          <w:szCs w:val="28"/>
        </w:rPr>
      </w:pPr>
      <w:proofErr w:type="gramStart"/>
      <w:r w:rsidRPr="00814AC8">
        <w:rPr>
          <w:bCs/>
          <w:sz w:val="28"/>
          <w:szCs w:val="28"/>
          <w:lang w:val="en-US"/>
        </w:rPr>
        <w:t>I</w:t>
      </w:r>
      <w:r w:rsidRPr="00814AC8">
        <w:rPr>
          <w:bCs/>
          <w:sz w:val="28"/>
          <w:szCs w:val="28"/>
        </w:rPr>
        <w:t>.</w:t>
      </w:r>
      <w:r w:rsidRPr="00814AC8">
        <w:rPr>
          <w:bCs/>
          <w:sz w:val="28"/>
          <w:szCs w:val="28"/>
          <w:lang w:val="en-US"/>
        </w:rPr>
        <w:t> </w:t>
      </w:r>
      <w:r w:rsidRPr="00814AC8">
        <w:rPr>
          <w:bCs/>
          <w:sz w:val="28"/>
          <w:szCs w:val="28"/>
        </w:rPr>
        <w:t>Общие положения.</w:t>
      </w:r>
      <w:proofErr w:type="gramEnd"/>
    </w:p>
    <w:p w:rsidR="00814AC8" w:rsidRPr="00814AC8" w:rsidRDefault="00814AC8" w:rsidP="00814AC8">
      <w:pPr>
        <w:suppressAutoHyphens/>
        <w:ind w:firstLine="709"/>
        <w:jc w:val="both"/>
        <w:rPr>
          <w:sz w:val="28"/>
          <w:szCs w:val="28"/>
        </w:rPr>
      </w:pPr>
      <w:r w:rsidRPr="00814AC8">
        <w:rPr>
          <w:sz w:val="28"/>
          <w:szCs w:val="28"/>
        </w:rPr>
        <w:t>Перечень используемых сокращений.</w:t>
      </w:r>
    </w:p>
    <w:p w:rsidR="00814AC8" w:rsidRPr="00814AC8" w:rsidRDefault="00814AC8" w:rsidP="00814AC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14AC8">
        <w:rPr>
          <w:bCs/>
          <w:sz w:val="28"/>
          <w:szCs w:val="28"/>
          <w:lang w:val="en-US"/>
        </w:rPr>
        <w:t>II</w:t>
      </w:r>
      <w:r w:rsidRPr="00814AC8">
        <w:rPr>
          <w:bCs/>
          <w:sz w:val="28"/>
          <w:szCs w:val="28"/>
        </w:rPr>
        <w:t>. Основная часть.</w:t>
      </w:r>
    </w:p>
    <w:p w:rsidR="00814AC8" w:rsidRPr="00814AC8" w:rsidRDefault="00814AC8" w:rsidP="00814AC8">
      <w:pPr>
        <w:suppressAutoHyphens/>
        <w:ind w:firstLine="709"/>
        <w:jc w:val="both"/>
        <w:rPr>
          <w:bCs/>
          <w:sz w:val="28"/>
          <w:szCs w:val="28"/>
        </w:rPr>
      </w:pPr>
      <w:r w:rsidRPr="00814AC8">
        <w:rPr>
          <w:bCs/>
          <w:sz w:val="28"/>
          <w:szCs w:val="28"/>
        </w:rPr>
        <w:t>1. Термины и определения.</w:t>
      </w:r>
    </w:p>
    <w:p w:rsidR="00814AC8" w:rsidRPr="00814AC8" w:rsidRDefault="00814AC8" w:rsidP="00814AC8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814AC8">
        <w:rPr>
          <w:bCs/>
          <w:sz w:val="28"/>
          <w:szCs w:val="28"/>
        </w:rPr>
        <w:t xml:space="preserve">2. Цели и задачи </w:t>
      </w:r>
      <w:proofErr w:type="gramStart"/>
      <w:r w:rsidRPr="00814AC8">
        <w:rPr>
          <w:bCs/>
          <w:sz w:val="28"/>
          <w:szCs w:val="28"/>
        </w:rPr>
        <w:t>разработки местных нормативов градостроительного проектирования города Тогучина</w:t>
      </w:r>
      <w:proofErr w:type="gramEnd"/>
      <w:r w:rsidRPr="00814AC8">
        <w:rPr>
          <w:bCs/>
          <w:sz w:val="28"/>
          <w:szCs w:val="28"/>
        </w:rPr>
        <w:t xml:space="preserve"> </w:t>
      </w:r>
      <w:proofErr w:type="spellStart"/>
      <w:r w:rsidRPr="00814AC8">
        <w:rPr>
          <w:bCs/>
          <w:sz w:val="28"/>
          <w:szCs w:val="28"/>
        </w:rPr>
        <w:t>Тогучинского</w:t>
      </w:r>
      <w:proofErr w:type="spellEnd"/>
      <w:r w:rsidRPr="00814AC8">
        <w:rPr>
          <w:bCs/>
          <w:sz w:val="28"/>
          <w:szCs w:val="28"/>
        </w:rPr>
        <w:t xml:space="preserve"> района Новосибирской области.</w:t>
      </w:r>
    </w:p>
    <w:p w:rsidR="00814AC8" w:rsidRPr="00814AC8" w:rsidRDefault="00814AC8" w:rsidP="00814AC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14AC8">
        <w:rPr>
          <w:sz w:val="28"/>
          <w:szCs w:val="28"/>
        </w:rPr>
        <w:t xml:space="preserve">3. Общая характеристика состава и содержания </w:t>
      </w:r>
      <w:r w:rsidRPr="00814AC8">
        <w:rPr>
          <w:bCs/>
          <w:sz w:val="28"/>
          <w:szCs w:val="28"/>
        </w:rPr>
        <w:t xml:space="preserve">местных нормативов градостроительного проектирования города Тогучина </w:t>
      </w:r>
      <w:proofErr w:type="spellStart"/>
      <w:r w:rsidRPr="00814AC8">
        <w:rPr>
          <w:bCs/>
          <w:sz w:val="28"/>
          <w:szCs w:val="28"/>
        </w:rPr>
        <w:t>Тогучинского</w:t>
      </w:r>
      <w:proofErr w:type="spellEnd"/>
      <w:r w:rsidRPr="00814AC8">
        <w:rPr>
          <w:bCs/>
          <w:sz w:val="28"/>
          <w:szCs w:val="28"/>
        </w:rPr>
        <w:t xml:space="preserve"> района Новосибирской области</w:t>
      </w:r>
      <w:r w:rsidRPr="00814AC8">
        <w:rPr>
          <w:sz w:val="28"/>
          <w:szCs w:val="28"/>
        </w:rPr>
        <w:t>.</w:t>
      </w:r>
    </w:p>
    <w:p w:rsidR="00814AC8" w:rsidRPr="00814AC8" w:rsidRDefault="00814AC8" w:rsidP="00814AC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14AC8">
        <w:rPr>
          <w:bCs/>
          <w:sz w:val="28"/>
          <w:szCs w:val="28"/>
        </w:rPr>
        <w:t>4.</w:t>
      </w:r>
      <w:r w:rsidRPr="00814AC8">
        <w:rPr>
          <w:bCs/>
          <w:sz w:val="28"/>
          <w:szCs w:val="28"/>
          <w:lang w:val="en-US"/>
        </w:rPr>
        <w:t> </w:t>
      </w:r>
      <w:r w:rsidRPr="00814AC8">
        <w:rPr>
          <w:bCs/>
          <w:sz w:val="28"/>
          <w:szCs w:val="28"/>
        </w:rPr>
        <w:t xml:space="preserve">Расчетные показатели минимально допустимого уровня обеспеченности объектами местного значения </w:t>
      </w:r>
      <w:r w:rsidRPr="00814AC8">
        <w:rPr>
          <w:rFonts w:eastAsia="Calibri"/>
          <w:sz w:val="28"/>
          <w:szCs w:val="28"/>
        </w:rPr>
        <w:t>городского поселения</w:t>
      </w:r>
      <w:r w:rsidRPr="00814AC8">
        <w:rPr>
          <w:bCs/>
          <w:sz w:val="28"/>
          <w:szCs w:val="28"/>
        </w:rPr>
        <w:t xml:space="preserve"> и расчетные показатели максимально допустимого уровня территориальной доступности таких объектов для населения.</w:t>
      </w:r>
    </w:p>
    <w:p w:rsidR="00814AC8" w:rsidRPr="00814AC8" w:rsidRDefault="00814AC8" w:rsidP="00814AC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cs="Arial"/>
          <w:bCs/>
          <w:sz w:val="28"/>
          <w:szCs w:val="28"/>
        </w:rPr>
      </w:pPr>
      <w:r w:rsidRPr="00814AC8">
        <w:rPr>
          <w:rFonts w:cs="Arial"/>
          <w:bCs/>
          <w:sz w:val="28"/>
          <w:szCs w:val="28"/>
          <w:lang w:val="en-US"/>
        </w:rPr>
        <w:t>III</w:t>
      </w:r>
      <w:r w:rsidRPr="00814AC8">
        <w:rPr>
          <w:rFonts w:cs="Arial"/>
          <w:bCs/>
          <w:sz w:val="28"/>
          <w:szCs w:val="28"/>
        </w:rPr>
        <w:t>. </w:t>
      </w:r>
      <w:r w:rsidRPr="00814AC8">
        <w:rPr>
          <w:sz w:val="28"/>
          <w:szCs w:val="28"/>
        </w:rPr>
        <w:t>Правила и область применения расчетных показателей, содержащихся в основной части местных нормативов градостроительного проектирования.</w:t>
      </w:r>
    </w:p>
    <w:p w:rsidR="00814AC8" w:rsidRPr="00814AC8" w:rsidRDefault="00814AC8" w:rsidP="00814AC8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 w:rsidRPr="00814AC8">
        <w:rPr>
          <w:bCs/>
          <w:sz w:val="28"/>
          <w:szCs w:val="28"/>
          <w:lang w:val="en-US"/>
        </w:rPr>
        <w:t>IV</w:t>
      </w:r>
      <w:r w:rsidRPr="00814AC8">
        <w:rPr>
          <w:bCs/>
          <w:sz w:val="28"/>
          <w:szCs w:val="28"/>
        </w:rPr>
        <w:t>.</w:t>
      </w:r>
      <w:r w:rsidRPr="00814AC8">
        <w:rPr>
          <w:bCs/>
          <w:sz w:val="28"/>
          <w:szCs w:val="28"/>
          <w:lang w:val="en-US"/>
        </w:rPr>
        <w:t> </w:t>
      </w:r>
      <w:r w:rsidRPr="00814AC8">
        <w:rPr>
          <w:bCs/>
          <w:sz w:val="28"/>
          <w:szCs w:val="28"/>
        </w:rPr>
        <w:t xml:space="preserve">Материалы по обоснованию расчетных показателей, содержащихся в основной части </w:t>
      </w:r>
      <w:r w:rsidRPr="00814AC8">
        <w:rPr>
          <w:rFonts w:eastAsia="Calibri"/>
          <w:sz w:val="28"/>
          <w:szCs w:val="28"/>
        </w:rPr>
        <w:t>местных</w:t>
      </w:r>
      <w:r w:rsidRPr="00814AC8">
        <w:rPr>
          <w:bCs/>
          <w:sz w:val="28"/>
          <w:szCs w:val="28"/>
        </w:rPr>
        <w:t xml:space="preserve"> нормативов градостроительного проектирования.</w:t>
      </w:r>
    </w:p>
    <w:p w:rsidR="00814AC8" w:rsidRPr="00814AC8" w:rsidRDefault="00814AC8" w:rsidP="00814AC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14AC8">
        <w:rPr>
          <w:sz w:val="28"/>
          <w:szCs w:val="28"/>
        </w:rPr>
        <w:t xml:space="preserve">Перечень нормативных правовых актов и иных документов, использованных при подготовке </w:t>
      </w:r>
      <w:r w:rsidRPr="00814AC8">
        <w:rPr>
          <w:bCs/>
          <w:sz w:val="28"/>
          <w:szCs w:val="28"/>
        </w:rPr>
        <w:t xml:space="preserve">местных нормативов градостроительного проектирования города Тогучина </w:t>
      </w:r>
      <w:proofErr w:type="spellStart"/>
      <w:r w:rsidRPr="00814AC8">
        <w:rPr>
          <w:bCs/>
          <w:sz w:val="28"/>
          <w:szCs w:val="28"/>
        </w:rPr>
        <w:t>Тогучинского</w:t>
      </w:r>
      <w:proofErr w:type="spellEnd"/>
      <w:r w:rsidRPr="00814AC8">
        <w:rPr>
          <w:bCs/>
          <w:sz w:val="28"/>
          <w:szCs w:val="28"/>
        </w:rPr>
        <w:t xml:space="preserve"> района Новосибирской области</w:t>
      </w:r>
      <w:r w:rsidRPr="00814AC8">
        <w:rPr>
          <w:sz w:val="28"/>
          <w:szCs w:val="28"/>
        </w:rPr>
        <w:t>.</w:t>
      </w:r>
    </w:p>
    <w:p w:rsidR="005F3F57" w:rsidRDefault="005F3F57" w:rsidP="005F3F57">
      <w:pPr>
        <w:jc w:val="both"/>
        <w:rPr>
          <w:color w:val="000000"/>
          <w:sz w:val="28"/>
          <w:szCs w:val="28"/>
        </w:rPr>
      </w:pPr>
    </w:p>
    <w:p w:rsidR="002C75FF" w:rsidRDefault="002C75FF"/>
    <w:sectPr w:rsidR="002C75FF" w:rsidSect="005F3F5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F57"/>
    <w:rsid w:val="00040475"/>
    <w:rsid w:val="001913B3"/>
    <w:rsid w:val="001F31CA"/>
    <w:rsid w:val="002C75FF"/>
    <w:rsid w:val="003926BB"/>
    <w:rsid w:val="00495473"/>
    <w:rsid w:val="004B72E7"/>
    <w:rsid w:val="00541D14"/>
    <w:rsid w:val="005F3F57"/>
    <w:rsid w:val="006602C5"/>
    <w:rsid w:val="006A51AD"/>
    <w:rsid w:val="006F69C2"/>
    <w:rsid w:val="007621DB"/>
    <w:rsid w:val="00764CCF"/>
    <w:rsid w:val="00814AC8"/>
    <w:rsid w:val="008D4EE1"/>
    <w:rsid w:val="00B331DF"/>
    <w:rsid w:val="00E2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F5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F5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AVinogradov</dc:creator>
  <cp:lastModifiedBy>SKorobcova</cp:lastModifiedBy>
  <cp:revision>11</cp:revision>
  <dcterms:created xsi:type="dcterms:W3CDTF">2016-12-15T05:31:00Z</dcterms:created>
  <dcterms:modified xsi:type="dcterms:W3CDTF">2017-01-30T01:46:00Z</dcterms:modified>
</cp:coreProperties>
</file>